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D1255F" w14:textId="12A89A07" w:rsidR="00742C48" w:rsidRDefault="005A3D5B">
      <w:pPr>
        <w:spacing w:line="600" w:lineRule="exact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202</w:t>
      </w:r>
      <w:r w:rsidR="003D3C2C">
        <w:rPr>
          <w:rFonts w:ascii="Times New Roman" w:eastAsia="方正小标宋_GBK" w:hAnsi="Times New Roman" w:cs="Times New Roman" w:hint="eastAsia"/>
          <w:sz w:val="44"/>
          <w:szCs w:val="44"/>
        </w:rPr>
        <w:t>4</w:t>
      </w:r>
      <w:r>
        <w:rPr>
          <w:rFonts w:ascii="Times New Roman" w:eastAsia="方正小标宋_GBK" w:hAnsi="Times New Roman" w:cs="Times New Roman"/>
          <w:sz w:val="44"/>
          <w:szCs w:val="44"/>
        </w:rPr>
        <w:t>年度</w:t>
      </w:r>
      <w:bookmarkStart w:id="0" w:name="OLE_LINK1"/>
      <w:bookmarkStart w:id="1" w:name="OLE_LINK2"/>
      <w:bookmarkStart w:id="2" w:name="_GoBack"/>
      <w:r>
        <w:rPr>
          <w:rFonts w:ascii="Times New Roman" w:eastAsia="方正小标宋_GBK" w:hAnsi="Times New Roman" w:cs="Times New Roman" w:hint="eastAsia"/>
          <w:sz w:val="44"/>
          <w:szCs w:val="44"/>
        </w:rPr>
        <w:t>安徽省</w:t>
      </w:r>
      <w:r>
        <w:rPr>
          <w:rFonts w:ascii="Times New Roman" w:eastAsia="方正小标宋_GBK" w:hAnsi="Times New Roman" w:cs="Times New Roman"/>
          <w:sz w:val="44"/>
          <w:szCs w:val="44"/>
        </w:rPr>
        <w:t>科学技术奖提名项目</w:t>
      </w:r>
      <w:bookmarkEnd w:id="0"/>
      <w:bookmarkEnd w:id="1"/>
      <w:bookmarkEnd w:id="2"/>
      <w:r>
        <w:rPr>
          <w:rFonts w:ascii="Times New Roman" w:eastAsia="方正小标宋_GBK" w:hAnsi="Times New Roman" w:cs="Times New Roman"/>
          <w:sz w:val="44"/>
          <w:szCs w:val="44"/>
        </w:rPr>
        <w:t>公示</w:t>
      </w:r>
    </w:p>
    <w:p w14:paraId="6393864D" w14:textId="77777777" w:rsidR="00742C48" w:rsidRDefault="005A3D5B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(</w:t>
      </w:r>
      <w:proofErr w:type="gramStart"/>
      <w:r>
        <w:rPr>
          <w:rFonts w:ascii="Times New Roman" w:eastAsia="黑体" w:hAnsi="黑体" w:cs="Times New Roman"/>
          <w:sz w:val="32"/>
          <w:szCs w:val="32"/>
        </w:rPr>
        <w:t>一</w:t>
      </w:r>
      <w:proofErr w:type="gramEnd"/>
      <w:r>
        <w:rPr>
          <w:rFonts w:ascii="Times New Roman" w:eastAsia="黑体" w:hAnsi="黑体" w:cs="Times New Roman"/>
          <w:sz w:val="32"/>
          <w:szCs w:val="32"/>
        </w:rPr>
        <w:t>)</w:t>
      </w:r>
      <w:r>
        <w:rPr>
          <w:rFonts w:ascii="Times New Roman" w:eastAsia="黑体" w:hAnsi="黑体" w:cs="Times New Roman" w:hint="eastAsia"/>
          <w:sz w:val="32"/>
          <w:szCs w:val="32"/>
        </w:rPr>
        <w:t xml:space="preserve"> </w:t>
      </w:r>
      <w:r>
        <w:rPr>
          <w:rFonts w:ascii="Times New Roman" w:eastAsia="黑体" w:hAnsi="黑体" w:cs="Times New Roman"/>
          <w:sz w:val="32"/>
          <w:szCs w:val="32"/>
        </w:rPr>
        <w:t>项目名称</w:t>
      </w:r>
    </w:p>
    <w:p w14:paraId="2D941B2E" w14:textId="1F07D535" w:rsidR="00742C48" w:rsidRDefault="00B34A28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34A28">
        <w:rPr>
          <w:rFonts w:ascii="Times New Roman" w:eastAsia="仿宋_GB2312" w:hAnsi="Times New Roman" w:cs="Times New Roman" w:hint="eastAsia"/>
          <w:sz w:val="32"/>
          <w:szCs w:val="32"/>
        </w:rPr>
        <w:t>先进相控阵超声检测关键技术装备及应用</w:t>
      </w:r>
    </w:p>
    <w:p w14:paraId="25E37A12" w14:textId="77777777" w:rsidR="00742C48" w:rsidRDefault="005A3D5B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(</w:t>
      </w:r>
      <w:r>
        <w:rPr>
          <w:rFonts w:ascii="Times New Roman" w:eastAsia="黑体" w:hAnsi="黑体" w:cs="Times New Roman"/>
          <w:sz w:val="32"/>
          <w:szCs w:val="32"/>
        </w:rPr>
        <w:t>二</w:t>
      </w:r>
      <w:r>
        <w:rPr>
          <w:rFonts w:ascii="Times New Roman" w:eastAsia="黑体" w:hAnsi="黑体" w:cs="Times New Roman"/>
          <w:sz w:val="32"/>
          <w:szCs w:val="32"/>
        </w:rPr>
        <w:t>)</w:t>
      </w:r>
      <w:r>
        <w:rPr>
          <w:rFonts w:ascii="Times New Roman" w:eastAsia="黑体" w:hAnsi="黑体" w:cs="Times New Roman" w:hint="eastAsia"/>
          <w:sz w:val="32"/>
          <w:szCs w:val="32"/>
        </w:rPr>
        <w:t xml:space="preserve"> </w:t>
      </w:r>
      <w:r>
        <w:rPr>
          <w:rFonts w:ascii="Times New Roman" w:eastAsia="黑体" w:hAnsi="黑体" w:cs="Times New Roman"/>
          <w:sz w:val="32"/>
          <w:szCs w:val="32"/>
        </w:rPr>
        <w:t>提名</w:t>
      </w:r>
      <w:r>
        <w:rPr>
          <w:rFonts w:ascii="Times New Roman" w:eastAsia="黑体" w:hAnsi="黑体" w:cs="Times New Roman" w:hint="eastAsia"/>
          <w:sz w:val="32"/>
          <w:szCs w:val="32"/>
        </w:rPr>
        <w:t>者</w:t>
      </w:r>
    </w:p>
    <w:p w14:paraId="22CECD85" w14:textId="77777777" w:rsidR="00742C48" w:rsidRDefault="005A3D5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合肥通用机械研究院有限公司</w:t>
      </w:r>
    </w:p>
    <w:p w14:paraId="72AF3E01" w14:textId="77777777" w:rsidR="00742C48" w:rsidRDefault="005A3D5B">
      <w:pPr>
        <w:snapToGrid w:val="0"/>
        <w:spacing w:line="600" w:lineRule="exact"/>
        <w:rPr>
          <w:rFonts w:ascii="Times New Roman" w:eastAsia="黑体" w:hAnsi="黑体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(</w:t>
      </w:r>
      <w:r>
        <w:rPr>
          <w:rFonts w:ascii="Times New Roman" w:eastAsia="黑体" w:hAnsi="黑体" w:cs="Times New Roman" w:hint="eastAsia"/>
          <w:sz w:val="32"/>
          <w:szCs w:val="32"/>
        </w:rPr>
        <w:t>三</w:t>
      </w:r>
      <w:r>
        <w:rPr>
          <w:rFonts w:ascii="Times New Roman" w:eastAsia="黑体" w:hAnsi="黑体" w:cs="Times New Roman"/>
          <w:sz w:val="32"/>
          <w:szCs w:val="32"/>
        </w:rPr>
        <w:t>)</w:t>
      </w:r>
      <w:r>
        <w:rPr>
          <w:rFonts w:ascii="Times New Roman" w:eastAsia="黑体" w:hAnsi="黑体" w:cs="Times New Roman" w:hint="eastAsia"/>
          <w:sz w:val="32"/>
          <w:szCs w:val="32"/>
        </w:rPr>
        <w:t xml:space="preserve"> </w:t>
      </w:r>
      <w:r>
        <w:rPr>
          <w:rFonts w:ascii="Times New Roman" w:eastAsia="黑体" w:hAnsi="黑体" w:cs="Times New Roman"/>
          <w:sz w:val="32"/>
          <w:szCs w:val="32"/>
        </w:rPr>
        <w:t>主要知识产权和标准规范等目录</w:t>
      </w:r>
    </w:p>
    <w:p w14:paraId="47EAB2A2" w14:textId="3594F8C3" w:rsidR="00742C48" w:rsidRDefault="005A3D5B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中国发明专利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bookmarkStart w:id="3" w:name="OLE_LINK20"/>
      <w:r w:rsidR="00B34A28" w:rsidRPr="00B34A28">
        <w:rPr>
          <w:rFonts w:ascii="Times New Roman" w:eastAsia="仿宋_GB2312" w:hAnsi="Times New Roman" w:cs="Times New Roman" w:hint="eastAsia"/>
          <w:sz w:val="32"/>
          <w:szCs w:val="32"/>
        </w:rPr>
        <w:t>基于多模式多模态超声相控阵检测系统的非线性成像方法</w:t>
      </w:r>
      <w:bookmarkEnd w:id="3"/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，授权号：</w:t>
      </w:r>
      <w:r w:rsidR="00B34A28" w:rsidRPr="00B34A28">
        <w:rPr>
          <w:rFonts w:ascii="Times New Roman" w:eastAsia="仿宋_GB2312" w:hAnsi="Times New Roman" w:cs="Times New Roman"/>
          <w:sz w:val="32"/>
          <w:szCs w:val="32"/>
        </w:rPr>
        <w:t>ZL201910585779.0</w:t>
      </w:r>
      <w:r>
        <w:rPr>
          <w:rFonts w:ascii="Times New Roman" w:eastAsia="仿宋_GB2312" w:hAnsi="Times New Roman" w:cs="Times New Roman"/>
          <w:sz w:val="32"/>
          <w:szCs w:val="32"/>
        </w:rPr>
        <w:t>，授权日：</w:t>
      </w:r>
      <w:r w:rsidR="00B34A28" w:rsidRPr="00B34A28">
        <w:rPr>
          <w:rFonts w:ascii="Times New Roman" w:eastAsia="仿宋_GB2312" w:hAnsi="Times New Roman" w:cs="Times New Roman"/>
          <w:sz w:val="32"/>
          <w:szCs w:val="32"/>
        </w:rPr>
        <w:t>2022.04.08</w:t>
      </w:r>
      <w:r>
        <w:rPr>
          <w:rFonts w:ascii="Times New Roman" w:eastAsia="仿宋_GB2312" w:hAnsi="Times New Roman" w:cs="Times New Roman"/>
          <w:sz w:val="32"/>
          <w:szCs w:val="32"/>
        </w:rPr>
        <w:t>，权利人：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合肥通用机械研究院有限公司，合肥通用机械研究院特种设备检验站有限公司</w:t>
      </w:r>
      <w:r>
        <w:rPr>
          <w:rFonts w:ascii="Times New Roman" w:eastAsia="仿宋_GB2312" w:hAnsi="Times New Roman" w:cs="Times New Roman"/>
          <w:sz w:val="32"/>
          <w:szCs w:val="32"/>
        </w:rPr>
        <w:t>，发明人：</w:t>
      </w:r>
      <w:r w:rsidR="00B34A28" w:rsidRPr="00B34A28">
        <w:rPr>
          <w:rFonts w:ascii="Times New Roman" w:eastAsia="仿宋_GB2312" w:hAnsi="Times New Roman" w:cs="Times New Roman" w:hint="eastAsia"/>
          <w:sz w:val="32"/>
          <w:szCs w:val="32"/>
        </w:rPr>
        <w:t>程经纬、陈学东、王冰、范志超</w:t>
      </w:r>
      <w:r w:rsidR="007A6E8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7A6E8B" w:rsidRPr="007A6E8B">
        <w:rPr>
          <w:rFonts w:ascii="Times New Roman" w:eastAsia="仿宋_GB2312" w:hAnsi="Times New Roman" w:cs="Times New Roman" w:hint="eastAsia"/>
          <w:sz w:val="32"/>
          <w:szCs w:val="32"/>
        </w:rPr>
        <w:t>陈涛</w:t>
      </w:r>
      <w:r w:rsidR="007A6E8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7A6E8B" w:rsidRPr="007A6E8B">
        <w:rPr>
          <w:rFonts w:ascii="Times New Roman" w:eastAsia="仿宋_GB2312" w:hAnsi="Times New Roman" w:cs="Times New Roman" w:hint="eastAsia"/>
          <w:sz w:val="32"/>
          <w:szCs w:val="32"/>
        </w:rPr>
        <w:t>关卫和</w:t>
      </w:r>
      <w:r w:rsidR="007A6E8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7A6E8B" w:rsidRPr="007A6E8B">
        <w:rPr>
          <w:rFonts w:ascii="Times New Roman" w:eastAsia="仿宋_GB2312" w:hAnsi="Times New Roman" w:cs="Times New Roman" w:hint="eastAsia"/>
          <w:sz w:val="32"/>
          <w:szCs w:val="32"/>
        </w:rPr>
        <w:t>阎长周</w:t>
      </w:r>
      <w:r w:rsidR="007A6E8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7A6E8B" w:rsidRPr="007A6E8B">
        <w:rPr>
          <w:rFonts w:ascii="Times New Roman" w:eastAsia="仿宋_GB2312" w:hAnsi="Times New Roman" w:cs="Times New Roman" w:hint="eastAsia"/>
          <w:sz w:val="32"/>
          <w:szCs w:val="32"/>
        </w:rPr>
        <w:t>王哲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11D3DDE0" w14:textId="594B8D78" w:rsidR="00742C48" w:rsidRDefault="005A3D5B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 w:rsidR="00B34A28">
        <w:rPr>
          <w:rFonts w:ascii="Times New Roman" w:eastAsia="仿宋_GB2312" w:hAnsi="Times New Roman" w:cs="Times New Roman" w:hint="eastAsia"/>
          <w:sz w:val="32"/>
          <w:szCs w:val="32"/>
        </w:rPr>
        <w:t>美国</w:t>
      </w:r>
      <w:r>
        <w:rPr>
          <w:rFonts w:ascii="Times New Roman" w:eastAsia="仿宋_GB2312" w:hAnsi="Times New Roman" w:cs="Times New Roman"/>
          <w:sz w:val="32"/>
          <w:szCs w:val="32"/>
        </w:rPr>
        <w:t>发明专利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 w:rsidR="00B34A28" w:rsidRPr="00B34A28">
        <w:rPr>
          <w:rFonts w:ascii="Times New Roman" w:eastAsia="仿宋_GB2312" w:hAnsi="Times New Roman" w:cs="Times New Roman"/>
          <w:sz w:val="32"/>
          <w:szCs w:val="32"/>
        </w:rPr>
        <w:t>method for calibrating sound velocity applied to multi-layer variable thickness structure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，授权号：</w:t>
      </w:r>
      <w:r w:rsidR="00B34A28" w:rsidRPr="00B34A28">
        <w:rPr>
          <w:rFonts w:ascii="Times New Roman" w:eastAsia="仿宋_GB2312" w:hAnsi="Times New Roman" w:cs="Times New Roman"/>
          <w:sz w:val="32"/>
          <w:szCs w:val="32"/>
        </w:rPr>
        <w:t>US 12,282,003 B1</w:t>
      </w:r>
      <w:r>
        <w:rPr>
          <w:rFonts w:ascii="Times New Roman" w:eastAsia="仿宋_GB2312" w:hAnsi="Times New Roman" w:cs="Times New Roman"/>
          <w:sz w:val="32"/>
          <w:szCs w:val="32"/>
        </w:rPr>
        <w:t>，授权日：</w:t>
      </w:r>
      <w:r w:rsidR="00B34A28" w:rsidRPr="00B34A28">
        <w:rPr>
          <w:rFonts w:ascii="Times New Roman" w:eastAsia="仿宋_GB2312" w:hAnsi="Times New Roman" w:cs="Times New Roman"/>
          <w:sz w:val="32"/>
          <w:szCs w:val="32"/>
        </w:rPr>
        <w:t>2025.04.22</w:t>
      </w:r>
      <w:r>
        <w:rPr>
          <w:rFonts w:ascii="Times New Roman" w:eastAsia="仿宋_GB2312" w:hAnsi="Times New Roman" w:cs="Times New Roman"/>
          <w:sz w:val="32"/>
          <w:szCs w:val="32"/>
        </w:rPr>
        <w:t>，权利人：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合肥通用机械研究院有限公司，</w:t>
      </w:r>
      <w:r>
        <w:rPr>
          <w:rFonts w:ascii="Times New Roman" w:eastAsia="仿宋_GB2312" w:hAnsi="Times New Roman" w:cs="Times New Roman"/>
          <w:sz w:val="32"/>
          <w:szCs w:val="32"/>
        </w:rPr>
        <w:t>发明人：</w:t>
      </w:r>
      <w:r w:rsidR="00B34A28" w:rsidRPr="00B34A28">
        <w:rPr>
          <w:rFonts w:ascii="Times New Roman" w:eastAsia="仿宋_GB2312" w:hAnsi="Times New Roman" w:cs="Times New Roman" w:hint="eastAsia"/>
          <w:sz w:val="32"/>
          <w:szCs w:val="32"/>
        </w:rPr>
        <w:t>范志超、程经纬、徐相庭、卜阳光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07F398DE" w14:textId="1DE4040D" w:rsidR="00742C48" w:rsidRDefault="005A3D5B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中国发明专利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 w:rsidR="00B34A28" w:rsidRPr="00B34A28">
        <w:rPr>
          <w:rFonts w:ascii="Times New Roman" w:eastAsia="仿宋_GB2312" w:hAnsi="Times New Roman" w:cs="Times New Roman" w:hint="eastAsia"/>
          <w:sz w:val="32"/>
          <w:szCs w:val="32"/>
        </w:rPr>
        <w:t>一种无线无源超声传感器阵列监测系统及监测方法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，授权号：</w:t>
      </w:r>
      <w:r w:rsidR="00B34A28" w:rsidRPr="00B34A28">
        <w:rPr>
          <w:rFonts w:ascii="Times New Roman" w:eastAsia="仿宋_GB2312" w:hAnsi="Times New Roman" w:cs="Times New Roman"/>
          <w:sz w:val="32"/>
          <w:szCs w:val="32"/>
        </w:rPr>
        <w:t>ZL202410815312.1</w:t>
      </w:r>
      <w:r>
        <w:rPr>
          <w:rFonts w:ascii="Times New Roman" w:eastAsia="仿宋_GB2312" w:hAnsi="Times New Roman" w:cs="Times New Roman"/>
          <w:sz w:val="32"/>
          <w:szCs w:val="32"/>
        </w:rPr>
        <w:t>，授权日：</w:t>
      </w:r>
      <w:r w:rsidR="00B34A28" w:rsidRPr="00B34A28">
        <w:rPr>
          <w:rFonts w:ascii="Times New Roman" w:eastAsia="仿宋_GB2312" w:hAnsi="Times New Roman" w:cs="Times New Roman"/>
          <w:sz w:val="32"/>
          <w:szCs w:val="32"/>
        </w:rPr>
        <w:t>2024.10.11</w:t>
      </w:r>
      <w:r>
        <w:rPr>
          <w:rFonts w:ascii="Times New Roman" w:eastAsia="仿宋_GB2312" w:hAnsi="Times New Roman" w:cs="Times New Roman"/>
          <w:sz w:val="32"/>
          <w:szCs w:val="32"/>
        </w:rPr>
        <w:t>，权利人：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合肥通用机械研究院有限公司，</w:t>
      </w:r>
      <w:r w:rsidR="00B34A28">
        <w:rPr>
          <w:rFonts w:ascii="Times New Roman" w:eastAsia="仿宋_GB2312" w:hAnsi="Times New Roman" w:cs="Times New Roman" w:hint="eastAsia"/>
          <w:sz w:val="32"/>
          <w:szCs w:val="32"/>
        </w:rPr>
        <w:t>国机特种设备检验有限公司，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合肥通用机械研究院特种设备检验站有限公司</w:t>
      </w:r>
      <w:r>
        <w:rPr>
          <w:rFonts w:ascii="Times New Roman" w:eastAsia="仿宋_GB2312" w:hAnsi="Times New Roman" w:cs="Times New Roman"/>
          <w:sz w:val="32"/>
          <w:szCs w:val="32"/>
        </w:rPr>
        <w:t>，发明人：</w:t>
      </w:r>
      <w:r w:rsidR="00B34A28" w:rsidRPr="00B34A28">
        <w:rPr>
          <w:rFonts w:ascii="Times New Roman" w:eastAsia="仿宋_GB2312" w:hAnsi="Times New Roman" w:cs="Times New Roman" w:hint="eastAsia"/>
          <w:sz w:val="32"/>
          <w:szCs w:val="32"/>
        </w:rPr>
        <w:t>程经纬、吉田、范志超、陈学东、陈炜、卜阳光</w:t>
      </w:r>
      <w:r w:rsidR="007A6E8B">
        <w:rPr>
          <w:rFonts w:ascii="Times New Roman" w:eastAsia="仿宋_GB2312" w:hAnsi="Times New Roman" w:cs="Times New Roman" w:hint="eastAsia"/>
          <w:sz w:val="32"/>
          <w:szCs w:val="32"/>
        </w:rPr>
        <w:t>、徐相庭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273C42DC" w14:textId="76E280A3" w:rsidR="00742C48" w:rsidRDefault="005A3D5B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  <w:szCs w:val="32"/>
        </w:rPr>
        <w:t>中国发明专利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 w:rsidR="00EC32BB" w:rsidRPr="00EC32BB">
        <w:rPr>
          <w:rFonts w:ascii="Times New Roman" w:eastAsia="仿宋_GB2312" w:hAnsi="Times New Roman" w:cs="Times New Roman" w:hint="eastAsia"/>
          <w:sz w:val="32"/>
          <w:szCs w:val="32"/>
        </w:rPr>
        <w:t>一种高柔性超声探头跟踪连接装置及</w:t>
      </w:r>
      <w:r w:rsidR="00EC32BB" w:rsidRPr="00EC32BB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管道内无损检测方法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”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，授权号：</w:t>
      </w:r>
      <w:r w:rsidR="00EC32BB" w:rsidRPr="00EC32BB">
        <w:rPr>
          <w:rFonts w:ascii="Times New Roman" w:eastAsia="仿宋_GB2312" w:hAnsi="Times New Roman" w:cs="Times New Roman"/>
          <w:sz w:val="32"/>
          <w:szCs w:val="32"/>
        </w:rPr>
        <w:t>ZL202510065445.6</w:t>
      </w:r>
      <w:r>
        <w:rPr>
          <w:rFonts w:ascii="Times New Roman" w:eastAsia="仿宋_GB2312" w:hAnsi="Times New Roman" w:cs="Times New Roman"/>
          <w:sz w:val="32"/>
          <w:szCs w:val="32"/>
        </w:rPr>
        <w:t>，授权日：</w:t>
      </w:r>
      <w:r w:rsidR="00180182" w:rsidRPr="00180182">
        <w:rPr>
          <w:rFonts w:ascii="Times New Roman" w:eastAsia="仿宋_GB2312" w:hAnsi="Times New Roman" w:cs="Times New Roman"/>
          <w:sz w:val="32"/>
          <w:szCs w:val="32"/>
        </w:rPr>
        <w:t>2025.05.30</w:t>
      </w:r>
      <w:r>
        <w:rPr>
          <w:rFonts w:ascii="Times New Roman" w:eastAsia="仿宋_GB2312" w:hAnsi="Times New Roman" w:cs="Times New Roman"/>
          <w:sz w:val="32"/>
          <w:szCs w:val="32"/>
        </w:rPr>
        <w:t>，权利人：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合肥通用机械研究院有限公司</w:t>
      </w:r>
      <w:r w:rsidR="00EC32BB">
        <w:rPr>
          <w:rFonts w:ascii="Times New Roman" w:eastAsia="仿宋_GB2312" w:hAnsi="Times New Roman" w:cs="Times New Roman" w:hint="eastAsia"/>
          <w:sz w:val="32"/>
          <w:szCs w:val="32"/>
        </w:rPr>
        <w:t>，国机特种设备检验有限公司，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合肥通用机械研究院特种设备检验站有限公司</w:t>
      </w:r>
      <w:r>
        <w:rPr>
          <w:rFonts w:ascii="Times New Roman" w:eastAsia="仿宋_GB2312" w:hAnsi="Times New Roman" w:cs="Times New Roman"/>
          <w:sz w:val="32"/>
          <w:szCs w:val="32"/>
        </w:rPr>
        <w:t>，发明人：</w:t>
      </w:r>
      <w:r w:rsidR="00EC32BB" w:rsidRPr="00EC32BB">
        <w:rPr>
          <w:rFonts w:ascii="Times New Roman" w:eastAsia="仿宋_GB2312" w:hAnsi="Times New Roman" w:cs="Times New Roman" w:hint="eastAsia"/>
          <w:sz w:val="32"/>
          <w:szCs w:val="32"/>
        </w:rPr>
        <w:t>王哲</w:t>
      </w:r>
      <w:r w:rsidR="00EC32B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EC32BB" w:rsidRPr="00EC32BB">
        <w:rPr>
          <w:rFonts w:ascii="Times New Roman" w:eastAsia="仿宋_GB2312" w:hAnsi="Times New Roman" w:cs="Times New Roman" w:hint="eastAsia"/>
          <w:sz w:val="32"/>
          <w:szCs w:val="32"/>
        </w:rPr>
        <w:t>唐健</w:t>
      </w:r>
      <w:r w:rsidR="00EC32B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EC32BB" w:rsidRPr="00EC32BB">
        <w:rPr>
          <w:rFonts w:ascii="Times New Roman" w:eastAsia="仿宋_GB2312" w:hAnsi="Times New Roman" w:cs="Times New Roman" w:hint="eastAsia"/>
          <w:sz w:val="32"/>
          <w:szCs w:val="32"/>
        </w:rPr>
        <w:t>范志超</w:t>
      </w:r>
      <w:r w:rsidR="00EC32B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EC32BB" w:rsidRPr="00EC32BB">
        <w:rPr>
          <w:rFonts w:ascii="Times New Roman" w:eastAsia="仿宋_GB2312" w:hAnsi="Times New Roman" w:cs="Times New Roman" w:hint="eastAsia"/>
          <w:sz w:val="32"/>
          <w:szCs w:val="32"/>
        </w:rPr>
        <w:t>完小康</w:t>
      </w:r>
      <w:r w:rsidR="00EC32B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EC32BB" w:rsidRPr="00EC32BB">
        <w:rPr>
          <w:rFonts w:ascii="Times New Roman" w:eastAsia="仿宋_GB2312" w:hAnsi="Times New Roman" w:cs="Times New Roman" w:hint="eastAsia"/>
          <w:sz w:val="32"/>
          <w:szCs w:val="32"/>
        </w:rPr>
        <w:t>陈贤</w:t>
      </w:r>
      <w:proofErr w:type="gramStart"/>
      <w:r w:rsidR="00EC32BB" w:rsidRPr="00EC32BB">
        <w:rPr>
          <w:rFonts w:ascii="Times New Roman" w:eastAsia="仿宋_GB2312" w:hAnsi="Times New Roman" w:cs="Times New Roman" w:hint="eastAsia"/>
          <w:sz w:val="32"/>
          <w:szCs w:val="32"/>
        </w:rPr>
        <w:t>洮</w:t>
      </w:r>
      <w:proofErr w:type="gramEnd"/>
      <w:r w:rsidR="00EC32B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EC32BB" w:rsidRPr="00EC32BB">
        <w:rPr>
          <w:rFonts w:ascii="Times New Roman" w:eastAsia="仿宋_GB2312" w:hAnsi="Times New Roman" w:cs="Times New Roman" w:hint="eastAsia"/>
          <w:sz w:val="32"/>
          <w:szCs w:val="32"/>
        </w:rPr>
        <w:t>程经纬</w:t>
      </w:r>
      <w:r w:rsidR="00EC32B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EC32BB" w:rsidRPr="00EC32BB">
        <w:rPr>
          <w:rFonts w:ascii="Times New Roman" w:eastAsia="仿宋_GB2312" w:hAnsi="Times New Roman" w:cs="Times New Roman" w:hint="eastAsia"/>
          <w:sz w:val="32"/>
          <w:szCs w:val="32"/>
        </w:rPr>
        <w:t>马书豪</w:t>
      </w:r>
      <w:r w:rsidR="00EC32B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EC32BB" w:rsidRPr="00EC32BB">
        <w:rPr>
          <w:rFonts w:ascii="Times New Roman" w:eastAsia="仿宋_GB2312" w:hAnsi="Times New Roman" w:cs="Times New Roman" w:hint="eastAsia"/>
          <w:sz w:val="32"/>
          <w:szCs w:val="32"/>
        </w:rPr>
        <w:t>徐胜</w:t>
      </w:r>
      <w:r w:rsidR="00EC32B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EC32BB" w:rsidRPr="00EC32BB">
        <w:rPr>
          <w:rFonts w:ascii="Times New Roman" w:eastAsia="仿宋_GB2312" w:hAnsi="Times New Roman" w:cs="Times New Roman" w:hint="eastAsia"/>
          <w:sz w:val="32"/>
          <w:szCs w:val="32"/>
        </w:rPr>
        <w:t>卜阳光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4DDDACF7" w14:textId="00228B52" w:rsidR="00742C48" w:rsidRDefault="005A3D5B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sz w:val="32"/>
          <w:szCs w:val="32"/>
        </w:rPr>
        <w:t>中国发明专利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 w:rsidR="00B34A28" w:rsidRPr="00B34A28">
        <w:rPr>
          <w:rFonts w:ascii="Times New Roman" w:eastAsia="仿宋_GB2312" w:hAnsi="Times New Roman" w:cs="Times New Roman" w:hint="eastAsia"/>
          <w:sz w:val="32"/>
          <w:szCs w:val="32"/>
        </w:rPr>
        <w:t>一种超声换能器模型制作方法和装置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，授权号：</w:t>
      </w:r>
      <w:r w:rsidR="00B34A28" w:rsidRPr="00B34A28">
        <w:rPr>
          <w:rFonts w:ascii="Times New Roman" w:eastAsia="仿宋_GB2312" w:hAnsi="Times New Roman" w:cs="Times New Roman"/>
          <w:sz w:val="32"/>
          <w:szCs w:val="32"/>
        </w:rPr>
        <w:t>ZL201810879775.9</w:t>
      </w:r>
      <w:r>
        <w:rPr>
          <w:rFonts w:ascii="Times New Roman" w:eastAsia="仿宋_GB2312" w:hAnsi="Times New Roman" w:cs="Times New Roman"/>
          <w:sz w:val="32"/>
          <w:szCs w:val="32"/>
        </w:rPr>
        <w:t>，授权日：</w:t>
      </w:r>
      <w:r w:rsidR="00B34A28" w:rsidRPr="00B34A28">
        <w:rPr>
          <w:rFonts w:ascii="Times New Roman" w:eastAsia="仿宋_GB2312" w:hAnsi="Times New Roman" w:cs="Times New Roman"/>
          <w:sz w:val="32"/>
          <w:szCs w:val="32"/>
        </w:rPr>
        <w:t>2021.01.29</w:t>
      </w:r>
      <w:r>
        <w:rPr>
          <w:rFonts w:ascii="Times New Roman" w:eastAsia="仿宋_GB2312" w:hAnsi="Times New Roman" w:cs="Times New Roman"/>
          <w:sz w:val="32"/>
          <w:szCs w:val="32"/>
        </w:rPr>
        <w:t>，权利人：</w:t>
      </w:r>
      <w:r w:rsidR="00B34A28" w:rsidRPr="00B34A28">
        <w:rPr>
          <w:rFonts w:ascii="Times New Roman" w:eastAsia="仿宋_GB2312" w:hAnsi="Times New Roman" w:cs="Times New Roman" w:hint="eastAsia"/>
          <w:sz w:val="32"/>
          <w:szCs w:val="32"/>
        </w:rPr>
        <w:t>广东工业大学</w:t>
      </w:r>
      <w:r>
        <w:rPr>
          <w:rFonts w:ascii="Times New Roman" w:eastAsia="仿宋_GB2312" w:hAnsi="Times New Roman" w:cs="Times New Roman"/>
          <w:sz w:val="32"/>
          <w:szCs w:val="32"/>
        </w:rPr>
        <w:t>，发明人：</w:t>
      </w:r>
      <w:proofErr w:type="gramStart"/>
      <w:r w:rsidR="007A6E8B" w:rsidRPr="007A6E8B">
        <w:rPr>
          <w:rFonts w:ascii="Times New Roman" w:eastAsia="仿宋_GB2312" w:hAnsi="Times New Roman" w:cs="Times New Roman" w:hint="eastAsia"/>
          <w:sz w:val="32"/>
          <w:szCs w:val="32"/>
        </w:rPr>
        <w:t>纪轩荣</w:t>
      </w:r>
      <w:proofErr w:type="gramEnd"/>
      <w:r w:rsidR="007A6E8B" w:rsidRPr="007A6E8B">
        <w:rPr>
          <w:rFonts w:ascii="Times New Roman" w:eastAsia="仿宋_GB2312" w:hAnsi="Times New Roman" w:cs="Times New Roman" w:hint="eastAsia"/>
          <w:sz w:val="32"/>
          <w:szCs w:val="32"/>
        </w:rPr>
        <w:t>、雷智洪、陈燕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4C415EAA" w14:textId="73A14E6F" w:rsidR="00742C48" w:rsidRDefault="005A3D5B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6.</w:t>
      </w:r>
      <w:r>
        <w:rPr>
          <w:rFonts w:ascii="Times New Roman" w:eastAsia="仿宋_GB2312" w:hAnsi="Times New Roman" w:cs="Times New Roman"/>
          <w:sz w:val="32"/>
          <w:szCs w:val="32"/>
        </w:rPr>
        <w:t>中国发明专利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bookmarkStart w:id="4" w:name="OLE_LINK19"/>
      <w:r w:rsidR="00B34A28" w:rsidRPr="00B34A28">
        <w:rPr>
          <w:rFonts w:ascii="Times New Roman" w:eastAsia="仿宋_GB2312" w:hAnsi="Times New Roman" w:cs="Times New Roman" w:hint="eastAsia"/>
          <w:sz w:val="32"/>
          <w:szCs w:val="32"/>
        </w:rPr>
        <w:t>基于时频变化阈值的横波超声背散射微小裂纹检测方法</w:t>
      </w:r>
      <w:bookmarkEnd w:id="4"/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，授权号：</w:t>
      </w:r>
      <w:r w:rsidR="00B34A28" w:rsidRPr="00B34A28">
        <w:rPr>
          <w:rFonts w:ascii="Times New Roman" w:eastAsia="仿宋_GB2312" w:hAnsi="Times New Roman" w:cs="Times New Roman"/>
          <w:sz w:val="32"/>
          <w:szCs w:val="32"/>
        </w:rPr>
        <w:t>ZL202211163336.0</w:t>
      </w:r>
      <w:r>
        <w:rPr>
          <w:rFonts w:ascii="Times New Roman" w:eastAsia="仿宋_GB2312" w:hAnsi="Times New Roman" w:cs="Times New Roman"/>
          <w:sz w:val="32"/>
          <w:szCs w:val="32"/>
        </w:rPr>
        <w:t>，授权日：</w:t>
      </w:r>
      <w:r w:rsidR="00B34A28" w:rsidRPr="00B34A28">
        <w:rPr>
          <w:rFonts w:ascii="Times New Roman" w:eastAsia="仿宋_GB2312" w:hAnsi="Times New Roman" w:cs="Times New Roman"/>
          <w:sz w:val="32"/>
          <w:szCs w:val="32"/>
        </w:rPr>
        <w:t>2025.02.11</w:t>
      </w:r>
      <w:r>
        <w:rPr>
          <w:rFonts w:ascii="Times New Roman" w:eastAsia="仿宋_GB2312" w:hAnsi="Times New Roman" w:cs="Times New Roman"/>
          <w:sz w:val="32"/>
          <w:szCs w:val="32"/>
        </w:rPr>
        <w:t>，权利人：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合肥通用机械研究院有限公司</w:t>
      </w:r>
      <w:r>
        <w:rPr>
          <w:rFonts w:ascii="Times New Roman" w:eastAsia="仿宋_GB2312" w:hAnsi="Times New Roman" w:cs="Times New Roman"/>
          <w:sz w:val="32"/>
          <w:szCs w:val="32"/>
        </w:rPr>
        <w:t>，发明人：</w:t>
      </w:r>
      <w:r w:rsidR="007A6E8B" w:rsidRPr="007A6E8B">
        <w:rPr>
          <w:rFonts w:ascii="Times New Roman" w:eastAsia="仿宋_GB2312" w:hAnsi="Times New Roman" w:cs="Times New Roman" w:hint="eastAsia"/>
          <w:sz w:val="32"/>
          <w:szCs w:val="32"/>
        </w:rPr>
        <w:t>卜阳光、程经纬、范志超、陈炜</w:t>
      </w:r>
      <w:r w:rsidR="007A6E8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7A6E8B" w:rsidRPr="007A6E8B">
        <w:rPr>
          <w:rFonts w:ascii="Times New Roman" w:eastAsia="仿宋_GB2312" w:hAnsi="Times New Roman" w:cs="Times New Roman" w:hint="eastAsia"/>
          <w:sz w:val="32"/>
          <w:szCs w:val="32"/>
        </w:rPr>
        <w:t>王哲</w:t>
      </w:r>
      <w:r w:rsidR="007A6E8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7A6E8B" w:rsidRPr="007A6E8B">
        <w:rPr>
          <w:rFonts w:ascii="Times New Roman" w:eastAsia="仿宋_GB2312" w:hAnsi="Times New Roman" w:cs="Times New Roman" w:hint="eastAsia"/>
          <w:sz w:val="32"/>
          <w:szCs w:val="32"/>
        </w:rPr>
        <w:t>王海斌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02D97EEC" w14:textId="156B15BF" w:rsidR="00742C48" w:rsidRDefault="005A3D5B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7.</w:t>
      </w:r>
      <w:r>
        <w:rPr>
          <w:rFonts w:ascii="Times New Roman" w:eastAsia="仿宋_GB2312" w:hAnsi="Times New Roman" w:cs="Times New Roman"/>
          <w:sz w:val="32"/>
          <w:szCs w:val="32"/>
        </w:rPr>
        <w:t>中国发明专利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 w:rsidR="00B34A28" w:rsidRPr="00B34A28">
        <w:rPr>
          <w:rFonts w:ascii="Times New Roman" w:eastAsia="仿宋_GB2312" w:hAnsi="Times New Roman" w:cs="Times New Roman" w:hint="eastAsia"/>
          <w:sz w:val="32"/>
          <w:szCs w:val="32"/>
        </w:rPr>
        <w:t>一种压电陶瓷及其制备方法及</w:t>
      </w:r>
      <w:r w:rsidR="00B34A28" w:rsidRPr="00B34A28">
        <w:rPr>
          <w:rFonts w:ascii="Times New Roman" w:eastAsia="仿宋_GB2312" w:hAnsi="Times New Roman" w:cs="Times New Roman" w:hint="eastAsia"/>
          <w:sz w:val="32"/>
          <w:szCs w:val="32"/>
        </w:rPr>
        <w:t>3D</w:t>
      </w:r>
      <w:r w:rsidR="00B34A28" w:rsidRPr="00B34A28">
        <w:rPr>
          <w:rFonts w:ascii="Times New Roman" w:eastAsia="仿宋_GB2312" w:hAnsi="Times New Roman" w:cs="Times New Roman" w:hint="eastAsia"/>
          <w:sz w:val="32"/>
          <w:szCs w:val="32"/>
        </w:rPr>
        <w:t>打印压电陶瓷装置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，授权号：</w:t>
      </w:r>
      <w:r w:rsidR="00B34A28" w:rsidRPr="00B34A28">
        <w:rPr>
          <w:rFonts w:ascii="Times New Roman" w:eastAsia="仿宋_GB2312" w:hAnsi="Times New Roman" w:cs="Times New Roman"/>
          <w:sz w:val="32"/>
          <w:szCs w:val="32"/>
        </w:rPr>
        <w:t>ZL201810791542.3</w:t>
      </w:r>
      <w:r>
        <w:rPr>
          <w:rFonts w:ascii="Times New Roman" w:eastAsia="仿宋_GB2312" w:hAnsi="Times New Roman" w:cs="Times New Roman"/>
          <w:sz w:val="32"/>
          <w:szCs w:val="32"/>
        </w:rPr>
        <w:t>，授权日：</w:t>
      </w:r>
      <w:r w:rsidR="00B34A28" w:rsidRPr="00B34A28">
        <w:rPr>
          <w:rFonts w:ascii="Times New Roman" w:eastAsia="仿宋_GB2312" w:hAnsi="Times New Roman" w:cs="Times New Roman"/>
          <w:sz w:val="32"/>
          <w:szCs w:val="32"/>
        </w:rPr>
        <w:t>2021.08.13</w:t>
      </w:r>
      <w:r>
        <w:rPr>
          <w:rFonts w:ascii="Times New Roman" w:eastAsia="仿宋_GB2312" w:hAnsi="Times New Roman" w:cs="Times New Roman"/>
          <w:sz w:val="32"/>
          <w:szCs w:val="32"/>
        </w:rPr>
        <w:t>，权利人：</w:t>
      </w:r>
      <w:r w:rsidR="00B34A28" w:rsidRPr="00B34A28">
        <w:rPr>
          <w:rFonts w:ascii="Times New Roman" w:eastAsia="仿宋_GB2312" w:hAnsi="Times New Roman" w:cs="Times New Roman" w:hint="eastAsia"/>
          <w:sz w:val="32"/>
          <w:szCs w:val="32"/>
        </w:rPr>
        <w:t>广东工业大学</w:t>
      </w:r>
      <w:r>
        <w:rPr>
          <w:rFonts w:ascii="Times New Roman" w:eastAsia="仿宋_GB2312" w:hAnsi="Times New Roman" w:cs="Times New Roman"/>
          <w:sz w:val="32"/>
          <w:szCs w:val="32"/>
        </w:rPr>
        <w:t>，发明人：</w:t>
      </w:r>
      <w:r w:rsidR="007A6E8B" w:rsidRPr="007A6E8B">
        <w:rPr>
          <w:rFonts w:ascii="Times New Roman" w:eastAsia="仿宋_GB2312" w:hAnsi="Times New Roman" w:cs="Times New Roman" w:hint="eastAsia"/>
          <w:sz w:val="32"/>
          <w:szCs w:val="32"/>
        </w:rPr>
        <w:t>陈燕、程建、纪轩荣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6CE6CB12" w14:textId="76A4237B" w:rsidR="00742C48" w:rsidRDefault="005A3D5B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8.</w:t>
      </w:r>
      <w:r>
        <w:rPr>
          <w:rFonts w:ascii="Times New Roman" w:eastAsia="仿宋_GB2312" w:hAnsi="Times New Roman" w:cs="Times New Roman"/>
          <w:sz w:val="32"/>
          <w:szCs w:val="32"/>
        </w:rPr>
        <w:t>中国发明专利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 w:rsidR="00B34A28" w:rsidRPr="00B34A28">
        <w:rPr>
          <w:rFonts w:ascii="Times New Roman" w:eastAsia="仿宋_GB2312" w:hAnsi="Times New Roman" w:cs="Times New Roman" w:hint="eastAsia"/>
          <w:sz w:val="32"/>
          <w:szCs w:val="32"/>
        </w:rPr>
        <w:t>超声全聚焦全矩阵数据压缩方法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，授权号：</w:t>
      </w:r>
      <w:r w:rsidR="00B34A28" w:rsidRPr="00B34A28">
        <w:rPr>
          <w:rFonts w:ascii="Times New Roman" w:eastAsia="仿宋_GB2312" w:hAnsi="Times New Roman" w:cs="Times New Roman"/>
          <w:sz w:val="32"/>
          <w:szCs w:val="32"/>
        </w:rPr>
        <w:t>ZL202411857315.8</w:t>
      </w:r>
      <w:r>
        <w:rPr>
          <w:rFonts w:ascii="Times New Roman" w:eastAsia="仿宋_GB2312" w:hAnsi="Times New Roman" w:cs="Times New Roman"/>
          <w:sz w:val="32"/>
          <w:szCs w:val="32"/>
        </w:rPr>
        <w:t>，授权日：</w:t>
      </w:r>
      <w:r w:rsidR="00B34A28" w:rsidRPr="00B34A28">
        <w:rPr>
          <w:rFonts w:ascii="Times New Roman" w:eastAsia="仿宋_GB2312" w:hAnsi="Times New Roman" w:cs="Times New Roman"/>
          <w:sz w:val="32"/>
          <w:szCs w:val="32"/>
        </w:rPr>
        <w:t>2025.03.07</w:t>
      </w:r>
      <w:r>
        <w:rPr>
          <w:rFonts w:ascii="Times New Roman" w:eastAsia="仿宋_GB2312" w:hAnsi="Times New Roman" w:cs="Times New Roman"/>
          <w:sz w:val="32"/>
          <w:szCs w:val="32"/>
        </w:rPr>
        <w:t>，权利人：</w:t>
      </w:r>
      <w:r w:rsidR="00B34A28" w:rsidRPr="00B34A28">
        <w:rPr>
          <w:rFonts w:ascii="Times New Roman" w:eastAsia="仿宋_GB2312" w:hAnsi="Times New Roman" w:cs="Times New Roman" w:hint="eastAsia"/>
          <w:sz w:val="32"/>
          <w:szCs w:val="32"/>
        </w:rPr>
        <w:t>广州多浦乐电子科技股份有限公司</w:t>
      </w:r>
      <w:r>
        <w:rPr>
          <w:rFonts w:ascii="Times New Roman" w:eastAsia="仿宋_GB2312" w:hAnsi="Times New Roman" w:cs="Times New Roman"/>
          <w:sz w:val="32"/>
          <w:szCs w:val="32"/>
        </w:rPr>
        <w:t>，发明人：</w:t>
      </w:r>
      <w:r w:rsidR="007A6E8B" w:rsidRPr="007A6E8B">
        <w:rPr>
          <w:rFonts w:ascii="Times New Roman" w:eastAsia="仿宋_GB2312" w:hAnsi="Times New Roman" w:cs="Times New Roman" w:hint="eastAsia"/>
          <w:sz w:val="32"/>
          <w:szCs w:val="32"/>
        </w:rPr>
        <w:t>骆琦、胡庆荣、蔡庆生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6D09593D" w14:textId="370AB9F6" w:rsidR="00742C48" w:rsidRDefault="005A3D5B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9.</w:t>
      </w:r>
      <w:r>
        <w:rPr>
          <w:rFonts w:ascii="Times New Roman" w:eastAsia="仿宋_GB2312" w:hAnsi="Times New Roman" w:cs="Times New Roman"/>
          <w:sz w:val="32"/>
          <w:szCs w:val="32"/>
        </w:rPr>
        <w:t>中国发明专利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bookmarkStart w:id="5" w:name="OLE_LINK18"/>
      <w:r w:rsidR="00B34A28" w:rsidRPr="00B34A28">
        <w:rPr>
          <w:rFonts w:ascii="Times New Roman" w:eastAsia="仿宋_GB2312" w:hAnsi="Times New Roman" w:cs="Times New Roman" w:hint="eastAsia"/>
          <w:sz w:val="32"/>
          <w:szCs w:val="32"/>
        </w:rPr>
        <w:t>一种全聚焦相控阵三维超声场的测量及补偿校准方法</w:t>
      </w:r>
      <w:bookmarkEnd w:id="5"/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，授权号：</w:t>
      </w:r>
      <w:r w:rsidR="00B34A28" w:rsidRPr="00B34A28">
        <w:rPr>
          <w:rFonts w:ascii="Times New Roman" w:eastAsia="仿宋_GB2312" w:hAnsi="Times New Roman" w:cs="Times New Roman"/>
          <w:sz w:val="32"/>
          <w:szCs w:val="32"/>
        </w:rPr>
        <w:t>ZL202010460245.8</w:t>
      </w:r>
      <w:r>
        <w:rPr>
          <w:rFonts w:ascii="Times New Roman" w:eastAsia="仿宋_GB2312" w:hAnsi="Times New Roman" w:cs="Times New Roman"/>
          <w:sz w:val="32"/>
          <w:szCs w:val="32"/>
        </w:rPr>
        <w:t>，授权日：</w:t>
      </w:r>
      <w:r w:rsidR="00B34A28" w:rsidRPr="00B34A28">
        <w:rPr>
          <w:rFonts w:ascii="Times New Roman" w:eastAsia="仿宋_GB2312" w:hAnsi="Times New Roman" w:cs="Times New Roman"/>
          <w:sz w:val="32"/>
          <w:szCs w:val="32"/>
        </w:rPr>
        <w:t>2022.12.06</w:t>
      </w:r>
      <w:r>
        <w:rPr>
          <w:rFonts w:ascii="Times New Roman" w:eastAsia="仿宋_GB2312" w:hAnsi="Times New Roman" w:cs="Times New Roman"/>
          <w:sz w:val="32"/>
          <w:szCs w:val="32"/>
        </w:rPr>
        <w:t>，权利人：</w:t>
      </w:r>
      <w:r w:rsidR="00B34A28" w:rsidRPr="00B34A28">
        <w:rPr>
          <w:rFonts w:ascii="Times New Roman" w:eastAsia="仿宋_GB2312" w:hAnsi="Times New Roman" w:cs="Times New Roman" w:hint="eastAsia"/>
          <w:sz w:val="32"/>
          <w:szCs w:val="32"/>
        </w:rPr>
        <w:t>广东汕头超声电子股份有限公司</w:t>
      </w:r>
      <w:r>
        <w:rPr>
          <w:rFonts w:ascii="Times New Roman" w:eastAsia="仿宋_GB2312" w:hAnsi="Times New Roman" w:cs="Times New Roman"/>
          <w:sz w:val="32"/>
          <w:szCs w:val="32"/>
        </w:rPr>
        <w:t>，发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明人：</w:t>
      </w:r>
      <w:r w:rsidR="007A6E8B" w:rsidRPr="007A6E8B">
        <w:rPr>
          <w:rFonts w:ascii="Times New Roman" w:eastAsia="仿宋_GB2312" w:hAnsi="Times New Roman" w:cs="Times New Roman" w:hint="eastAsia"/>
          <w:sz w:val="32"/>
          <w:szCs w:val="32"/>
        </w:rPr>
        <w:t>杨贵德、强天鹏、詹红庆</w:t>
      </w:r>
      <w:r w:rsidR="007A6E8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7A6E8B" w:rsidRPr="007A6E8B">
        <w:rPr>
          <w:rFonts w:ascii="Times New Roman" w:eastAsia="仿宋_GB2312" w:hAnsi="Times New Roman" w:cs="Times New Roman" w:hint="eastAsia"/>
          <w:sz w:val="32"/>
          <w:szCs w:val="32"/>
        </w:rPr>
        <w:t>杜南开</w:t>
      </w:r>
      <w:r w:rsidR="007A6E8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7A6E8B" w:rsidRPr="007A6E8B">
        <w:rPr>
          <w:rFonts w:ascii="Times New Roman" w:eastAsia="仿宋_GB2312" w:hAnsi="Times New Roman" w:cs="Times New Roman" w:hint="eastAsia"/>
          <w:sz w:val="32"/>
          <w:szCs w:val="32"/>
        </w:rPr>
        <w:t>黄英生</w:t>
      </w:r>
      <w:r w:rsidR="007A6E8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7A6E8B" w:rsidRPr="007A6E8B">
        <w:rPr>
          <w:rFonts w:ascii="Times New Roman" w:eastAsia="仿宋_GB2312" w:hAnsi="Times New Roman" w:cs="Times New Roman" w:hint="eastAsia"/>
          <w:sz w:val="32"/>
          <w:szCs w:val="32"/>
        </w:rPr>
        <w:t>陈伟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1AB17911" w14:textId="0CF92BC1" w:rsidR="00742C48" w:rsidRDefault="005A3D5B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10.</w:t>
      </w:r>
      <w:r>
        <w:rPr>
          <w:rFonts w:ascii="Times New Roman" w:eastAsia="仿宋_GB2312" w:hAnsi="Times New Roman" w:cs="Times New Roman"/>
          <w:sz w:val="32"/>
          <w:szCs w:val="32"/>
        </w:rPr>
        <w:t>中国发明专利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bookmarkStart w:id="6" w:name="OLE_LINK17"/>
      <w:r w:rsidR="00B34A28" w:rsidRPr="00B34A28">
        <w:rPr>
          <w:rFonts w:ascii="Times New Roman" w:eastAsia="仿宋_GB2312" w:hAnsi="Times New Roman" w:cs="Times New Roman" w:hint="eastAsia"/>
          <w:sz w:val="32"/>
          <w:szCs w:val="32"/>
        </w:rPr>
        <w:t>一种对置阵列多模态全聚焦焊缝检测方法</w:t>
      </w:r>
      <w:bookmarkEnd w:id="6"/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，授权号：</w:t>
      </w:r>
      <w:r w:rsidR="00B34A28" w:rsidRPr="00B34A28">
        <w:rPr>
          <w:rFonts w:ascii="Times New Roman" w:eastAsia="仿宋_GB2312" w:hAnsi="Times New Roman" w:cs="Times New Roman"/>
          <w:sz w:val="32"/>
          <w:szCs w:val="32"/>
        </w:rPr>
        <w:t>ZL202410257746.4</w:t>
      </w:r>
      <w:r>
        <w:rPr>
          <w:rFonts w:ascii="Times New Roman" w:eastAsia="仿宋_GB2312" w:hAnsi="Times New Roman" w:cs="Times New Roman"/>
          <w:sz w:val="32"/>
          <w:szCs w:val="32"/>
        </w:rPr>
        <w:t>，授权日：</w:t>
      </w:r>
      <w:r w:rsidR="00B34A28" w:rsidRPr="00B34A28">
        <w:rPr>
          <w:rFonts w:ascii="Times New Roman" w:eastAsia="仿宋_GB2312" w:hAnsi="Times New Roman" w:cs="Times New Roman"/>
          <w:sz w:val="32"/>
          <w:szCs w:val="32"/>
        </w:rPr>
        <w:t>2024.05.07</w:t>
      </w:r>
      <w:r>
        <w:rPr>
          <w:rFonts w:ascii="Times New Roman" w:eastAsia="仿宋_GB2312" w:hAnsi="Times New Roman" w:cs="Times New Roman"/>
          <w:sz w:val="32"/>
          <w:szCs w:val="32"/>
        </w:rPr>
        <w:t>，权利人：</w:t>
      </w:r>
      <w:r w:rsidR="00B34A28" w:rsidRPr="00B34A28">
        <w:rPr>
          <w:rFonts w:ascii="Times New Roman" w:eastAsia="仿宋_GB2312" w:hAnsi="Times New Roman" w:cs="Times New Roman" w:hint="eastAsia"/>
          <w:sz w:val="32"/>
          <w:szCs w:val="32"/>
        </w:rPr>
        <w:t>广东汕头超声电子股份有限公司</w:t>
      </w:r>
      <w:r>
        <w:rPr>
          <w:rFonts w:ascii="Times New Roman" w:eastAsia="仿宋_GB2312" w:hAnsi="Times New Roman" w:cs="Times New Roman"/>
          <w:sz w:val="32"/>
          <w:szCs w:val="32"/>
        </w:rPr>
        <w:t>，发明人：</w:t>
      </w:r>
      <w:r w:rsidR="007A6E8B" w:rsidRPr="007A6E8B">
        <w:rPr>
          <w:rFonts w:ascii="Times New Roman" w:eastAsia="仿宋_GB2312" w:hAnsi="Times New Roman" w:cs="Times New Roman" w:hint="eastAsia"/>
          <w:sz w:val="32"/>
          <w:szCs w:val="32"/>
        </w:rPr>
        <w:t>杨贵德、付汝龙、詹红庆、崔金光</w:t>
      </w:r>
      <w:r w:rsidR="007A6E8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7A6E8B" w:rsidRPr="007A6E8B">
        <w:rPr>
          <w:rFonts w:ascii="Times New Roman" w:eastAsia="仿宋_GB2312" w:hAnsi="Times New Roman" w:cs="Times New Roman" w:hint="eastAsia"/>
          <w:sz w:val="32"/>
          <w:szCs w:val="32"/>
        </w:rPr>
        <w:t>杜南开</w:t>
      </w:r>
      <w:r w:rsidR="007A6E8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7A6E8B" w:rsidRPr="007A6E8B">
        <w:rPr>
          <w:rFonts w:ascii="Times New Roman" w:eastAsia="仿宋_GB2312" w:hAnsi="Times New Roman" w:cs="Times New Roman" w:hint="eastAsia"/>
          <w:sz w:val="32"/>
          <w:szCs w:val="32"/>
        </w:rPr>
        <w:t>陈振光</w:t>
      </w:r>
      <w:r w:rsidR="007A6E8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7A6E8B" w:rsidRPr="007A6E8B">
        <w:rPr>
          <w:rFonts w:ascii="Times New Roman" w:eastAsia="仿宋_GB2312" w:hAnsi="Times New Roman" w:cs="Times New Roman" w:hint="eastAsia"/>
          <w:sz w:val="32"/>
          <w:szCs w:val="32"/>
        </w:rPr>
        <w:t>林丹源</w:t>
      </w:r>
      <w:r w:rsidR="007A6E8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7A6E8B" w:rsidRPr="007A6E8B">
        <w:rPr>
          <w:rFonts w:ascii="Times New Roman" w:eastAsia="仿宋_GB2312" w:hAnsi="Times New Roman" w:cs="Times New Roman" w:hint="eastAsia"/>
          <w:sz w:val="32"/>
          <w:szCs w:val="32"/>
        </w:rPr>
        <w:t>丁旭升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257E370D" w14:textId="77777777" w:rsidR="00742C48" w:rsidRDefault="005A3D5B">
      <w:pPr>
        <w:snapToGrid w:val="0"/>
        <w:spacing w:line="600" w:lineRule="exact"/>
        <w:rPr>
          <w:rFonts w:ascii="Times New Roman" w:eastAsia="黑体" w:hAnsi="黑体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(</w:t>
      </w:r>
      <w:r>
        <w:rPr>
          <w:rFonts w:ascii="Times New Roman" w:eastAsia="黑体" w:hAnsi="黑体" w:cs="Times New Roman" w:hint="eastAsia"/>
          <w:sz w:val="32"/>
          <w:szCs w:val="32"/>
        </w:rPr>
        <w:t>四</w:t>
      </w:r>
      <w:r>
        <w:rPr>
          <w:rFonts w:ascii="Times New Roman" w:eastAsia="黑体" w:hAnsi="黑体" w:cs="Times New Roman"/>
          <w:sz w:val="32"/>
          <w:szCs w:val="32"/>
        </w:rPr>
        <w:t>)</w:t>
      </w:r>
      <w:r>
        <w:rPr>
          <w:rFonts w:ascii="Times New Roman" w:eastAsia="黑体" w:hAnsi="黑体" w:cs="Times New Roman" w:hint="eastAsia"/>
          <w:sz w:val="32"/>
          <w:szCs w:val="32"/>
        </w:rPr>
        <w:t xml:space="preserve"> </w:t>
      </w:r>
      <w:r>
        <w:rPr>
          <w:rFonts w:ascii="Times New Roman" w:eastAsia="黑体" w:hAnsi="黑体" w:cs="Times New Roman"/>
          <w:sz w:val="32"/>
          <w:szCs w:val="32"/>
        </w:rPr>
        <w:t>主要完成人</w:t>
      </w:r>
    </w:p>
    <w:p w14:paraId="7612B833" w14:textId="7628968F" w:rsidR="00742C48" w:rsidRDefault="005A3D5B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项目主要完成人：</w:t>
      </w:r>
      <w:r w:rsidR="00E45EDA" w:rsidRPr="00E45EDA">
        <w:rPr>
          <w:rFonts w:ascii="Times New Roman" w:eastAsia="仿宋_GB2312" w:hAnsi="Times New Roman" w:cs="Times New Roman" w:hint="eastAsia"/>
          <w:bCs/>
          <w:sz w:val="32"/>
          <w:szCs w:val="32"/>
        </w:rPr>
        <w:t>程经纬、王哲、卜阳光、纪轩荣、骆琦、杨贵德</w:t>
      </w:r>
    </w:p>
    <w:p w14:paraId="47316B7F" w14:textId="77777777" w:rsidR="00742C48" w:rsidRDefault="005A3D5B">
      <w:pPr>
        <w:snapToGrid w:val="0"/>
        <w:spacing w:line="600" w:lineRule="exact"/>
        <w:rPr>
          <w:rFonts w:ascii="Times New Roman" w:eastAsia="黑体" w:hAnsi="黑体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(</w:t>
      </w:r>
      <w:r>
        <w:rPr>
          <w:rFonts w:ascii="Times New Roman" w:eastAsia="黑体" w:hAnsi="黑体" w:cs="Times New Roman" w:hint="eastAsia"/>
          <w:sz w:val="32"/>
          <w:szCs w:val="32"/>
        </w:rPr>
        <w:t>五</w:t>
      </w:r>
      <w:r>
        <w:rPr>
          <w:rFonts w:ascii="Times New Roman" w:eastAsia="黑体" w:hAnsi="黑体" w:cs="Times New Roman"/>
          <w:sz w:val="32"/>
          <w:szCs w:val="32"/>
        </w:rPr>
        <w:t>)</w:t>
      </w:r>
      <w:r>
        <w:rPr>
          <w:rFonts w:ascii="Times New Roman" w:eastAsia="黑体" w:hAnsi="黑体" w:cs="Times New Roman" w:hint="eastAsia"/>
          <w:sz w:val="32"/>
          <w:szCs w:val="32"/>
        </w:rPr>
        <w:t xml:space="preserve"> </w:t>
      </w:r>
      <w:r>
        <w:rPr>
          <w:rFonts w:ascii="Times New Roman" w:eastAsia="黑体" w:hAnsi="黑体" w:cs="Times New Roman"/>
          <w:sz w:val="32"/>
          <w:szCs w:val="32"/>
        </w:rPr>
        <w:t>主要完成单位</w:t>
      </w:r>
    </w:p>
    <w:p w14:paraId="4DF5C16D" w14:textId="61282330" w:rsidR="00742C48" w:rsidRDefault="005A3D5B">
      <w:pPr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项目主要完成单位：</w:t>
      </w:r>
      <w:r w:rsidR="00E45EDA" w:rsidRPr="00E45EDA">
        <w:rPr>
          <w:rFonts w:eastAsia="仿宋_GB2312"/>
          <w:bCs/>
          <w:color w:val="000000"/>
          <w:sz w:val="32"/>
          <w:szCs w:val="32"/>
        </w:rPr>
        <w:t>合肥通用机械研究院有限公司</w:t>
      </w:r>
      <w:r w:rsidR="00E45EDA" w:rsidRPr="00E45EDA">
        <w:rPr>
          <w:rFonts w:eastAsia="仿宋_GB2312" w:hint="eastAsia"/>
          <w:bCs/>
          <w:color w:val="000000"/>
          <w:sz w:val="32"/>
          <w:szCs w:val="32"/>
        </w:rPr>
        <w:t>、</w:t>
      </w:r>
      <w:r w:rsidR="00E45EDA" w:rsidRPr="00E45EDA">
        <w:rPr>
          <w:rFonts w:eastAsia="仿宋_GB2312"/>
          <w:bCs/>
          <w:color w:val="000000"/>
          <w:sz w:val="32"/>
          <w:szCs w:val="32"/>
        </w:rPr>
        <w:t>合肥通用机械研究院特种设备检验站有限公司</w:t>
      </w:r>
      <w:r w:rsidR="00E45EDA" w:rsidRPr="00E45EDA">
        <w:rPr>
          <w:rFonts w:eastAsia="仿宋_GB2312" w:hint="eastAsia"/>
          <w:bCs/>
          <w:color w:val="000000"/>
          <w:sz w:val="32"/>
          <w:szCs w:val="32"/>
        </w:rPr>
        <w:t>、国机特种设备检验有限公司、</w:t>
      </w:r>
      <w:r w:rsidR="00E45EDA" w:rsidRPr="00E45EDA">
        <w:rPr>
          <w:rFonts w:eastAsia="仿宋_GB2312"/>
          <w:bCs/>
          <w:color w:val="000000"/>
          <w:sz w:val="32"/>
          <w:szCs w:val="32"/>
        </w:rPr>
        <w:t>广东工业大学</w:t>
      </w:r>
      <w:r w:rsidR="00E45EDA" w:rsidRPr="00E45EDA">
        <w:rPr>
          <w:rFonts w:eastAsia="仿宋_GB2312" w:hint="eastAsia"/>
          <w:bCs/>
          <w:color w:val="000000"/>
          <w:sz w:val="32"/>
          <w:szCs w:val="32"/>
        </w:rPr>
        <w:t>、</w:t>
      </w:r>
      <w:r w:rsidR="00E45EDA" w:rsidRPr="00E45EDA">
        <w:rPr>
          <w:rFonts w:eastAsia="仿宋_GB2312"/>
          <w:bCs/>
          <w:color w:val="000000"/>
          <w:sz w:val="32"/>
          <w:szCs w:val="32"/>
        </w:rPr>
        <w:t>广州多浦乐电子科技股份有限公司</w:t>
      </w:r>
      <w:r w:rsidR="00E45EDA" w:rsidRPr="00E45EDA">
        <w:rPr>
          <w:rFonts w:eastAsia="仿宋_GB2312" w:hint="eastAsia"/>
          <w:bCs/>
          <w:color w:val="000000"/>
          <w:sz w:val="32"/>
          <w:szCs w:val="32"/>
        </w:rPr>
        <w:t>、</w:t>
      </w:r>
      <w:r w:rsidR="00E45EDA" w:rsidRPr="00E45EDA">
        <w:rPr>
          <w:rFonts w:eastAsia="仿宋_GB2312"/>
          <w:bCs/>
          <w:color w:val="000000"/>
          <w:sz w:val="32"/>
          <w:szCs w:val="32"/>
        </w:rPr>
        <w:t>广东汕头超声电子股份有限公司</w:t>
      </w:r>
    </w:p>
    <w:sectPr w:rsidR="00742C48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1C89BE" w14:textId="77777777" w:rsidR="005A3D5B" w:rsidRDefault="005A3D5B">
      <w:r>
        <w:separator/>
      </w:r>
    </w:p>
  </w:endnote>
  <w:endnote w:type="continuationSeparator" w:id="0">
    <w:p w14:paraId="3C33DC16" w14:textId="77777777" w:rsidR="005A3D5B" w:rsidRDefault="005A3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A55B9" w14:textId="77777777" w:rsidR="00742C48" w:rsidRDefault="005A3D5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A6CAFD" wp14:editId="26C64D2A">
              <wp:simplePos x="0" y="0"/>
              <wp:positionH relativeFrom="margin">
                <wp:posOffset>2597150</wp:posOffset>
              </wp:positionH>
              <wp:positionV relativeFrom="paragraph">
                <wp:posOffset>2540</wp:posOffset>
              </wp:positionV>
              <wp:extent cx="177800" cy="1714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" cy="171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208B0479" w14:textId="77777777" w:rsidR="00742C48" w:rsidRDefault="005A3D5B">
                          <w:pPr>
                            <w:snapToGrid w:val="0"/>
                            <w:rPr>
                              <w:rFonts w:eastAsia="宋体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3D3C2C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04.5pt;margin-top:.2pt;width:14pt;height:13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" filled="f" stroked="f">
              <v:textbox inset="0,0,0,0">
                <w:txbxContent>
                  <w:p w14:paraId="208B0479" w14:textId="77777777" w:rsidR="00742C48" w:rsidRDefault="005A3D5B">
                    <w:pPr>
                      <w:snapToGrid w:val="0"/>
                      <w:rPr>
                        <w:rFonts w:eastAsia="宋体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3D3C2C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BAB9AD" w14:textId="77777777" w:rsidR="005A3D5B" w:rsidRDefault="005A3D5B">
      <w:r>
        <w:separator/>
      </w:r>
    </w:p>
  </w:footnote>
  <w:footnote w:type="continuationSeparator" w:id="0">
    <w:p w14:paraId="43AE5FA2" w14:textId="77777777" w:rsidR="005A3D5B" w:rsidRDefault="005A3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iMWE3Mzg3NWU5YjFmNTZhNWNlMjU3MmQ5MGJjYWUifQ=="/>
  </w:docVars>
  <w:rsids>
    <w:rsidRoot w:val="00117753"/>
    <w:rsid w:val="0000290E"/>
    <w:rsid w:val="00002AD5"/>
    <w:rsid w:val="00017B20"/>
    <w:rsid w:val="00034262"/>
    <w:rsid w:val="000513E6"/>
    <w:rsid w:val="00053FB3"/>
    <w:rsid w:val="00062164"/>
    <w:rsid w:val="000852DD"/>
    <w:rsid w:val="00085E6D"/>
    <w:rsid w:val="000972E9"/>
    <w:rsid w:val="000A77B8"/>
    <w:rsid w:val="000B49DD"/>
    <w:rsid w:val="000C7BC3"/>
    <w:rsid w:val="00103C40"/>
    <w:rsid w:val="001052CE"/>
    <w:rsid w:val="00117753"/>
    <w:rsid w:val="0011781F"/>
    <w:rsid w:val="00117F28"/>
    <w:rsid w:val="0013192E"/>
    <w:rsid w:val="00132956"/>
    <w:rsid w:val="00134F58"/>
    <w:rsid w:val="0016030E"/>
    <w:rsid w:val="00180182"/>
    <w:rsid w:val="00193B4E"/>
    <w:rsid w:val="001B486F"/>
    <w:rsid w:val="001B7A7F"/>
    <w:rsid w:val="001C5607"/>
    <w:rsid w:val="001D2F20"/>
    <w:rsid w:val="001D3C95"/>
    <w:rsid w:val="001D53EC"/>
    <w:rsid w:val="001E1E95"/>
    <w:rsid w:val="00221A5E"/>
    <w:rsid w:val="0023680E"/>
    <w:rsid w:val="00254255"/>
    <w:rsid w:val="00270A07"/>
    <w:rsid w:val="002712CB"/>
    <w:rsid w:val="00281A13"/>
    <w:rsid w:val="002928EC"/>
    <w:rsid w:val="00297BE0"/>
    <w:rsid w:val="00297C90"/>
    <w:rsid w:val="002A11DF"/>
    <w:rsid w:val="002A5A90"/>
    <w:rsid w:val="002F62E9"/>
    <w:rsid w:val="00322040"/>
    <w:rsid w:val="00330BCA"/>
    <w:rsid w:val="00340327"/>
    <w:rsid w:val="00346D81"/>
    <w:rsid w:val="00371628"/>
    <w:rsid w:val="00371E2C"/>
    <w:rsid w:val="00385B34"/>
    <w:rsid w:val="00396663"/>
    <w:rsid w:val="003968C0"/>
    <w:rsid w:val="00396DD1"/>
    <w:rsid w:val="003B3879"/>
    <w:rsid w:val="003C06E5"/>
    <w:rsid w:val="003C44D3"/>
    <w:rsid w:val="003C7C27"/>
    <w:rsid w:val="003D3C2C"/>
    <w:rsid w:val="003E48A0"/>
    <w:rsid w:val="00417571"/>
    <w:rsid w:val="00432207"/>
    <w:rsid w:val="004523BD"/>
    <w:rsid w:val="004539F3"/>
    <w:rsid w:val="004749AD"/>
    <w:rsid w:val="0047757E"/>
    <w:rsid w:val="0048471C"/>
    <w:rsid w:val="00484DA8"/>
    <w:rsid w:val="004922EE"/>
    <w:rsid w:val="004C05A2"/>
    <w:rsid w:val="004C5A31"/>
    <w:rsid w:val="004E5AB1"/>
    <w:rsid w:val="004F5805"/>
    <w:rsid w:val="00506831"/>
    <w:rsid w:val="00514F65"/>
    <w:rsid w:val="0051793A"/>
    <w:rsid w:val="00535339"/>
    <w:rsid w:val="00554941"/>
    <w:rsid w:val="005635C4"/>
    <w:rsid w:val="00565391"/>
    <w:rsid w:val="00574380"/>
    <w:rsid w:val="005A2EE4"/>
    <w:rsid w:val="005A3D5B"/>
    <w:rsid w:val="005C66E4"/>
    <w:rsid w:val="005C778F"/>
    <w:rsid w:val="005F2C79"/>
    <w:rsid w:val="005F451A"/>
    <w:rsid w:val="00601935"/>
    <w:rsid w:val="00607209"/>
    <w:rsid w:val="006269F3"/>
    <w:rsid w:val="00642ACF"/>
    <w:rsid w:val="00673FF4"/>
    <w:rsid w:val="00693B4F"/>
    <w:rsid w:val="006A6141"/>
    <w:rsid w:val="006B30DE"/>
    <w:rsid w:val="006C2E61"/>
    <w:rsid w:val="006E4B13"/>
    <w:rsid w:val="00716D17"/>
    <w:rsid w:val="00742C48"/>
    <w:rsid w:val="00750418"/>
    <w:rsid w:val="00767C3E"/>
    <w:rsid w:val="0078727C"/>
    <w:rsid w:val="00794CB9"/>
    <w:rsid w:val="007A6E8B"/>
    <w:rsid w:val="007D7D2B"/>
    <w:rsid w:val="007E0108"/>
    <w:rsid w:val="007E3453"/>
    <w:rsid w:val="00802627"/>
    <w:rsid w:val="00823787"/>
    <w:rsid w:val="00825114"/>
    <w:rsid w:val="00826666"/>
    <w:rsid w:val="0088296C"/>
    <w:rsid w:val="00892050"/>
    <w:rsid w:val="008935C6"/>
    <w:rsid w:val="008A22B4"/>
    <w:rsid w:val="008C013E"/>
    <w:rsid w:val="008C5456"/>
    <w:rsid w:val="008D4F2A"/>
    <w:rsid w:val="008E5D03"/>
    <w:rsid w:val="008E7752"/>
    <w:rsid w:val="00920C88"/>
    <w:rsid w:val="00924B0A"/>
    <w:rsid w:val="00926887"/>
    <w:rsid w:val="00934F54"/>
    <w:rsid w:val="0095450D"/>
    <w:rsid w:val="009552DC"/>
    <w:rsid w:val="009B539F"/>
    <w:rsid w:val="009C6869"/>
    <w:rsid w:val="009C7F4F"/>
    <w:rsid w:val="009D3E27"/>
    <w:rsid w:val="009E47BB"/>
    <w:rsid w:val="00A0245A"/>
    <w:rsid w:val="00A04428"/>
    <w:rsid w:val="00A06BC4"/>
    <w:rsid w:val="00A206D6"/>
    <w:rsid w:val="00A208A3"/>
    <w:rsid w:val="00A51DA8"/>
    <w:rsid w:val="00A67D03"/>
    <w:rsid w:val="00A74CD5"/>
    <w:rsid w:val="00A75025"/>
    <w:rsid w:val="00A7618C"/>
    <w:rsid w:val="00A80DFC"/>
    <w:rsid w:val="00A97FF4"/>
    <w:rsid w:val="00AE101B"/>
    <w:rsid w:val="00AF294D"/>
    <w:rsid w:val="00B00A10"/>
    <w:rsid w:val="00B04F24"/>
    <w:rsid w:val="00B05159"/>
    <w:rsid w:val="00B068C6"/>
    <w:rsid w:val="00B15D7F"/>
    <w:rsid w:val="00B16CC8"/>
    <w:rsid w:val="00B30175"/>
    <w:rsid w:val="00B311A4"/>
    <w:rsid w:val="00B34A28"/>
    <w:rsid w:val="00B55731"/>
    <w:rsid w:val="00B57019"/>
    <w:rsid w:val="00B737FD"/>
    <w:rsid w:val="00B77897"/>
    <w:rsid w:val="00BA466B"/>
    <w:rsid w:val="00BC2F06"/>
    <w:rsid w:val="00BD3E1D"/>
    <w:rsid w:val="00C10810"/>
    <w:rsid w:val="00C12387"/>
    <w:rsid w:val="00C2535A"/>
    <w:rsid w:val="00C50435"/>
    <w:rsid w:val="00C55DE5"/>
    <w:rsid w:val="00C9065B"/>
    <w:rsid w:val="00CA4064"/>
    <w:rsid w:val="00CA50F5"/>
    <w:rsid w:val="00CA72DC"/>
    <w:rsid w:val="00CB0317"/>
    <w:rsid w:val="00CD5E18"/>
    <w:rsid w:val="00CD6CFF"/>
    <w:rsid w:val="00CF00B3"/>
    <w:rsid w:val="00CF50F1"/>
    <w:rsid w:val="00D03982"/>
    <w:rsid w:val="00D06D13"/>
    <w:rsid w:val="00D25646"/>
    <w:rsid w:val="00D347C8"/>
    <w:rsid w:val="00D46ED2"/>
    <w:rsid w:val="00D478E8"/>
    <w:rsid w:val="00D8369E"/>
    <w:rsid w:val="00D83A50"/>
    <w:rsid w:val="00D93C58"/>
    <w:rsid w:val="00DA062F"/>
    <w:rsid w:val="00DA2E8D"/>
    <w:rsid w:val="00DC5A29"/>
    <w:rsid w:val="00DD4B0B"/>
    <w:rsid w:val="00DE3904"/>
    <w:rsid w:val="00DE6D37"/>
    <w:rsid w:val="00E03F34"/>
    <w:rsid w:val="00E13A2A"/>
    <w:rsid w:val="00E338D7"/>
    <w:rsid w:val="00E45EDA"/>
    <w:rsid w:val="00E94722"/>
    <w:rsid w:val="00E96EDF"/>
    <w:rsid w:val="00EB507F"/>
    <w:rsid w:val="00EB5B3A"/>
    <w:rsid w:val="00EC32BB"/>
    <w:rsid w:val="00ED01CE"/>
    <w:rsid w:val="00ED5513"/>
    <w:rsid w:val="00EF698D"/>
    <w:rsid w:val="00F13843"/>
    <w:rsid w:val="00F1755A"/>
    <w:rsid w:val="00F24631"/>
    <w:rsid w:val="00F44171"/>
    <w:rsid w:val="00F466E4"/>
    <w:rsid w:val="00F54FED"/>
    <w:rsid w:val="00F605BD"/>
    <w:rsid w:val="00F7375D"/>
    <w:rsid w:val="00F76DE2"/>
    <w:rsid w:val="00F82E74"/>
    <w:rsid w:val="00FB5192"/>
    <w:rsid w:val="00FC3FE2"/>
    <w:rsid w:val="00FC4573"/>
    <w:rsid w:val="00FD2EE8"/>
    <w:rsid w:val="00FD72AA"/>
    <w:rsid w:val="00FD7E5C"/>
    <w:rsid w:val="00FE41F5"/>
    <w:rsid w:val="00FE4A21"/>
    <w:rsid w:val="00FE4ECE"/>
    <w:rsid w:val="148B4ABF"/>
    <w:rsid w:val="1D2826C6"/>
    <w:rsid w:val="2F617BF0"/>
    <w:rsid w:val="382F253C"/>
    <w:rsid w:val="3E787376"/>
    <w:rsid w:val="60732927"/>
    <w:rsid w:val="6ADB0FCC"/>
    <w:rsid w:val="7AB87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C437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autoRedefine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7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sz w:val="18"/>
      <w:szCs w:val="18"/>
    </w:rPr>
  </w:style>
  <w:style w:type="paragraph" w:styleId="a8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sz w:val="18"/>
      <w:szCs w:val="18"/>
    </w:rPr>
  </w:style>
  <w:style w:type="character" w:customStyle="1" w:styleId="Char2">
    <w:name w:val="标题 Char"/>
    <w:basedOn w:val="a0"/>
    <w:link w:val="a6"/>
    <w:autoRedefine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9">
    <w:name w:val="其他_"/>
    <w:basedOn w:val="a0"/>
    <w:link w:val="aa"/>
    <w:autoRedefine/>
    <w:qFormat/>
    <w:rPr>
      <w:rFonts w:ascii="宋体" w:eastAsia="宋体" w:hAnsi="宋体" w:cs="宋体"/>
      <w:sz w:val="20"/>
      <w:szCs w:val="20"/>
      <w:shd w:val="clear" w:color="auto" w:fill="FFFFFF"/>
      <w:lang w:val="zh-CN" w:bidi="zh-CN"/>
    </w:rPr>
  </w:style>
  <w:style w:type="paragraph" w:customStyle="1" w:styleId="aa">
    <w:name w:val="其他"/>
    <w:basedOn w:val="a"/>
    <w:link w:val="a9"/>
    <w:autoRedefine/>
    <w:qFormat/>
    <w:pPr>
      <w:shd w:val="clear" w:color="auto" w:fill="FFFFFF"/>
      <w:jc w:val="left"/>
    </w:pPr>
    <w:rPr>
      <w:rFonts w:ascii="宋体" w:eastAsia="宋体" w:hAnsi="宋体" w:cs="宋体"/>
      <w:sz w:val="20"/>
      <w:szCs w:val="20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autoRedefine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7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sz w:val="18"/>
      <w:szCs w:val="18"/>
    </w:rPr>
  </w:style>
  <w:style w:type="paragraph" w:styleId="a8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sz w:val="18"/>
      <w:szCs w:val="18"/>
    </w:rPr>
  </w:style>
  <w:style w:type="character" w:customStyle="1" w:styleId="Char2">
    <w:name w:val="标题 Char"/>
    <w:basedOn w:val="a0"/>
    <w:link w:val="a6"/>
    <w:autoRedefine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9">
    <w:name w:val="其他_"/>
    <w:basedOn w:val="a0"/>
    <w:link w:val="aa"/>
    <w:autoRedefine/>
    <w:qFormat/>
    <w:rPr>
      <w:rFonts w:ascii="宋体" w:eastAsia="宋体" w:hAnsi="宋体" w:cs="宋体"/>
      <w:sz w:val="20"/>
      <w:szCs w:val="20"/>
      <w:shd w:val="clear" w:color="auto" w:fill="FFFFFF"/>
      <w:lang w:val="zh-CN" w:bidi="zh-CN"/>
    </w:rPr>
  </w:style>
  <w:style w:type="paragraph" w:customStyle="1" w:styleId="aa">
    <w:name w:val="其他"/>
    <w:basedOn w:val="a"/>
    <w:link w:val="a9"/>
    <w:autoRedefine/>
    <w:qFormat/>
    <w:pPr>
      <w:shd w:val="clear" w:color="auto" w:fill="FFFFFF"/>
      <w:jc w:val="left"/>
    </w:pPr>
    <w:rPr>
      <w:rFonts w:ascii="宋体" w:eastAsia="宋体" w:hAnsi="宋体" w:cs="宋体"/>
      <w:sz w:val="20"/>
      <w:szCs w:val="20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225</Words>
  <Characters>1283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胡婷</dc:creator>
  <cp:lastModifiedBy>杨贵德</cp:lastModifiedBy>
  <cp:revision>14</cp:revision>
  <cp:lastPrinted>2024-01-30T09:28:00Z</cp:lastPrinted>
  <dcterms:created xsi:type="dcterms:W3CDTF">2024-01-30T09:28:00Z</dcterms:created>
  <dcterms:modified xsi:type="dcterms:W3CDTF">2025-06-19T09:24:00Z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CBC280DB92AA45F9896FB5E0C4C86CE5_12</vt:lpwstr>
  </property>
</Properties>
</file>